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2B" w:rsidRDefault="00376E04">
      <w:bookmarkStart w:id="0" w:name="_GoBack"/>
      <w:bookmarkEnd w:id="0"/>
      <w:r>
        <w:t>Beszámoló</w:t>
      </w:r>
    </w:p>
    <w:p w:rsidR="00350137" w:rsidRDefault="00665F0C" w:rsidP="00350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2024.11.05-én korán reggel keltünk és hosszú utazás után megérkeztünk a </w:t>
      </w:r>
      <w:proofErr w:type="spellStart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Colegio</w:t>
      </w:r>
      <w:proofErr w:type="spellEnd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</w:t>
      </w:r>
      <w:proofErr w:type="gramStart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La</w:t>
      </w:r>
      <w:proofErr w:type="gramEnd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</w:t>
      </w:r>
      <w:proofErr w:type="spellStart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Salle</w:t>
      </w:r>
      <w:proofErr w:type="spellEnd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La </w:t>
      </w:r>
      <w:proofErr w:type="spellStart"/>
      <w:r w:rsidRPr="00665F0C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Laguna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iskolába. A diákok és a tanárok is, mint már régóta ismerős barátok köszöntöttük egymást. A hetekkel ezelőtt elkezdődött online kapcsolatfelvétel eredménye volt az előbb említett valós találkozás. A diákok azonnal megtalálták a közös nyelvet, jól kommunikáltak egymással. Már az első nap megismerkedtünk</w:t>
      </w:r>
      <w:r w:rsidR="008814EA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a Kanári-szigetek éghajlatával, földrajzával, értékeivel és turizmusával. A csodálatos videó egyik üzenete az volt, hogy a kis sziget életének védelméért, megóvásáért minden meg kell tenni. Ezután a helyi népviseletet néztük meg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és közös tánctanításban vettünk részt. </w:t>
      </w:r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Közös fotók készültek a beöltözött diákokról és a tánc </w:t>
      </w:r>
      <w:proofErr w:type="gramStart"/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fantasztikus</w:t>
      </w:r>
      <w:proofErr w:type="gramEnd"/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pillanatiról. A program szünetében megízelhettünk néhány helyi </w:t>
      </w:r>
      <w:proofErr w:type="gramStart"/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specialitást</w:t>
      </w:r>
      <w:proofErr w:type="gramEnd"/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, szószokat, húst, süteményt. Minden diáknak, minden résztvevőnk már az első pillanattól kezdve fejlődött a nyelvi </w:t>
      </w:r>
      <w:proofErr w:type="gramStart"/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kompetenciája</w:t>
      </w:r>
      <w:proofErr w:type="gramEnd"/>
      <w:r w:rsidR="00350137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, kommunikációja, toleráns viselkedése, az ismeretek megismerésének vágya. </w:t>
      </w:r>
    </w:p>
    <w:p w:rsidR="00350137" w:rsidRDefault="00350137" w:rsidP="00350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A második nap első kérdése </w:t>
      </w:r>
      <w:r w:rsidR="00526211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diákjainak falé, hogyan telt az estétek? Minden tanuló örömmel mondta, hogy nem volt semmi sem ismeretlen, hiszen az utazást megelőző online kapcsolatfelvétel során megismerkedtek a szülőkkel, a lakással és a nekik szánt szobával is. Megnyugtatóvá vált mindannyiunk számára, hogy gyermekeink szép helyen és családias környezetben vannak. Tanulóink személyes és társas </w:t>
      </w:r>
      <w:proofErr w:type="gramStart"/>
      <w:r w:rsidR="00526211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kompetenciájának</w:t>
      </w:r>
      <w:proofErr w:type="gramEnd"/>
      <w:r w:rsidR="00526211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fejlesztése új környezetben még hatékonyabbá vált. Előkerültek az okos telefonokra letöltött fordítók is, a szülőkkel való beszélgetések során. Így a digitális </w:t>
      </w:r>
      <w:proofErr w:type="gramStart"/>
      <w:r w:rsidR="00526211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kompetenciájuk</w:t>
      </w:r>
      <w:proofErr w:type="gramEnd"/>
      <w:r w:rsidR="00526211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fejlesztése</w:t>
      </w:r>
      <w:r w:rsidR="00557204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is erősödött. </w:t>
      </w:r>
    </w:p>
    <w:p w:rsidR="00350137" w:rsidRDefault="00C63C38" w:rsidP="00350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A programok között szerepelt az érzékenyítés is. A </w:t>
      </w:r>
      <w:proofErr w:type="gram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La</w:t>
      </w:r>
      <w:proofErr w:type="gram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Salle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iskola ebben nagyon jó példát mutatott számunkra. Láthattuk, hogy együtt nevelik és oktatják a fogyatékkal élőket a t9bbiekkel. Mindannyiunk szívébe maradt az a kisfiú, aki az ebédlőben a diákoknak és nekünk is örömmel mutogatta a nyakába helyezett érmet. Örömében még táncra is perdített minket. Tanulóink még napokkal később is csodálattal emlékeztek vissza ezekre a pillanatokra. </w:t>
      </w:r>
    </w:p>
    <w:p w:rsidR="00C63C38" w:rsidRDefault="00C63C38" w:rsidP="00350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Az iskolakertben a diákok együtt tevékenykedtek, ültettek és szépítették az ültetvényt. Ott mutatták meg nekünk a sziget védett pillangóját, melynek kiépítették az életterét az ágyások között. A kihelyezett természettudományos </w:t>
      </w:r>
      <w:r w:rsidR="00EE0AE4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tanóra keretében a kert szépségei mellett az élet csodájának is részesei lehettünk. Egy helyen láthattuk a pillangó kifejlődését, a hernyót, a bábot és magét a pillangót. Számos fotót és videót készítettek. Véleményem szerint </w:t>
      </w:r>
      <w:proofErr w:type="gramStart"/>
      <w:r w:rsidR="00EE0AE4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ezen</w:t>
      </w:r>
      <w:proofErr w:type="gramEnd"/>
      <w:r w:rsidR="00EE0AE4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percek fontossága mélyen beépültek mindenki tudatába, hogy mennyire fontos környezetünk megóvása. </w:t>
      </w:r>
    </w:p>
    <w:p w:rsidR="008814EA" w:rsidRDefault="008814EA" w:rsidP="00350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ökotudatos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gondolkodás, a fenntarthatóság megerősítésének egyik programja volt, hogy kilátogattunk a helyi piacra. A kézműves termékek megismerése mellett kiderült, hogy mit tudnak termelni a helyi lakosok és mit kell hajón behozniuk a mindennapokban. Ezen ismeretek megélése jobban elmélyítette bennünk a sziget, Földünk védelmének fontosságát. A piacon megvásárolt termékeket a saját maguk által díszített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ökotáskába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gyűjtötték. </w:t>
      </w:r>
    </w:p>
    <w:p w:rsidR="008814EA" w:rsidRDefault="008814EA" w:rsidP="00350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Csodálatos túrán vettünk részt, mely a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Teide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vulkánjához vezetett. A szubtrópusi éghajlat változatos megjelenése, a </w:t>
      </w:r>
      <w:proofErr w:type="spell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biodiverzitás</w:t>
      </w:r>
      <w:proofErr w:type="spell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csodálattal vett körül minket. A diákok - kisebb csoportokban - ezen az úton a környezetvédelemmel kapcsolatban kis videókat készítettek. Egyre gyarapodott a környezettudatos turizmus dokumentációja. </w:t>
      </w:r>
    </w:p>
    <w:p w:rsidR="00C63C38" w:rsidRDefault="008814EA" w:rsidP="0035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lastRenderedPageBreak/>
        <w:t>Fantasztikus</w:t>
      </w:r>
      <w:proofErr w:type="gramEnd"/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 érzés volt mindannyiunk számára </w:t>
      </w:r>
      <w:r w:rsidRPr="008814EA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hu-HU"/>
        </w:rPr>
        <w:t xml:space="preserve">az </w:t>
      </w:r>
      <w:proofErr w:type="spellStart"/>
      <w:r w:rsidRPr="008814EA">
        <w:rPr>
          <w:rFonts w:ascii="Times New Roman" w:hAnsi="Times New Roman" w:cs="Times New Roman"/>
          <w:sz w:val="24"/>
          <w:szCs w:val="24"/>
        </w:rPr>
        <w:t>Unesco</w:t>
      </w:r>
      <w:proofErr w:type="spellEnd"/>
      <w:r w:rsidRPr="008814EA">
        <w:rPr>
          <w:rFonts w:ascii="Times New Roman" w:hAnsi="Times New Roman" w:cs="Times New Roman"/>
          <w:sz w:val="24"/>
          <w:szCs w:val="24"/>
        </w:rPr>
        <w:t xml:space="preserve"> világörökség részén</w:t>
      </w:r>
      <w:r>
        <w:rPr>
          <w:rFonts w:ascii="Times New Roman" w:hAnsi="Times New Roman" w:cs="Times New Roman"/>
          <w:sz w:val="24"/>
          <w:szCs w:val="24"/>
        </w:rPr>
        <w:t xml:space="preserve"> sétálni, majd a </w:t>
      </w:r>
      <w:r w:rsidRPr="008814EA">
        <w:rPr>
          <w:rFonts w:ascii="Times New Roman" w:hAnsi="Times New Roman" w:cs="Times New Roman"/>
          <w:sz w:val="24"/>
          <w:szCs w:val="24"/>
        </w:rPr>
        <w:t>történelmi és archeológiai</w:t>
      </w:r>
      <w:r>
        <w:rPr>
          <w:rFonts w:ascii="Times New Roman" w:hAnsi="Times New Roman" w:cs="Times New Roman"/>
          <w:sz w:val="24"/>
          <w:szCs w:val="24"/>
        </w:rPr>
        <w:t xml:space="preserve"> múzeumban a sziget történetével megismerkedni. Ezután a tanuló párok kincsvadászatra indultak. Az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applikáció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segítségével bemutathatták tudásukat, nagy sikernek örvendett a játék. </w:t>
      </w:r>
    </w:p>
    <w:p w:rsidR="008814EA" w:rsidRDefault="008814EA" w:rsidP="0035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aktív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mozgás is része volt szakmai kirándulásunknak. Minden nap voltak közös sportfoglalkozások és ellátogattunk a lenyűgöző </w:t>
      </w:r>
      <w:proofErr w:type="spellStart"/>
      <w:r>
        <w:rPr>
          <w:rFonts w:ascii="Times New Roman" w:hAnsi="Times New Roman" w:cs="Times New Roman"/>
          <w:sz w:val="24"/>
          <w:szCs w:val="24"/>
        </w:rPr>
        <w:t>Siam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Parkba. A vízi </w:t>
      </w:r>
      <w:proofErr w:type="gramStart"/>
      <w:r>
        <w:rPr>
          <w:rFonts w:ascii="Times New Roman" w:hAnsi="Times New Roman" w:cs="Times New Roman"/>
          <w:sz w:val="24"/>
          <w:szCs w:val="24"/>
        </w:rPr>
        <w:t>attrakciók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sokasága gyönyörű trópusi környezetbe volt ágyazva. Mindenhol tisztaság, szelektív szemétgyűjtés, megújuló energia a működéshez, víztakarékos felhasználás egyszóval fenntarthatóság. Diákjaink hatalmas örömmel számoltak be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parkban tett kirándulásukról. Ide a családok révén jutottak el. Egy hét alatt </w:t>
      </w:r>
      <w:proofErr w:type="gramStart"/>
      <w:r>
        <w:rPr>
          <w:rFonts w:ascii="Times New Roman" w:hAnsi="Times New Roman" w:cs="Times New Roman"/>
          <w:sz w:val="24"/>
          <w:szCs w:val="24"/>
        </w:rPr>
        <w:t>megismerhették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sziget összes csodáját.  </w:t>
      </w:r>
    </w:p>
    <w:p w:rsidR="008814EA" w:rsidRDefault="008814EA" w:rsidP="0035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élményeikről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beszélgetésben számoltak be, ami szintén része a digitális dokumentációnak. </w:t>
      </w:r>
    </w:p>
    <w:p w:rsidR="008814EA" w:rsidRDefault="008814EA" w:rsidP="0035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 alatt felépített „Erasmus-ház”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alapokkal rendelkezik, amire lehet és érdemes újabb emeleteket húzni valamint dekorálni a megélt pillanatok képeivel érzéseivel.</w:t>
      </w:r>
    </w:p>
    <w:p w:rsidR="008814EA" w:rsidRDefault="008814EA" w:rsidP="0035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4EA" w:rsidRDefault="008814EA" w:rsidP="0035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E04" w:rsidRDefault="008814EA">
      <w:pP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 xml:space="preserve">Tenerife, 2024. november 11. </w:t>
      </w:r>
    </w:p>
    <w:p w:rsidR="008814EA" w:rsidRDefault="008814EA">
      <w:pP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</w:p>
    <w:p w:rsidR="008814EA" w:rsidRDefault="008814EA">
      <w:pP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</w:pPr>
    </w:p>
    <w:p w:rsidR="008814EA" w:rsidRDefault="008814EA" w:rsidP="008814EA">
      <w:pPr>
        <w:ind w:left="4248" w:firstLine="708"/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hu-HU"/>
        </w:rPr>
        <w:t>Cseri Gábor János</w:t>
      </w:r>
    </w:p>
    <w:sectPr w:rsidR="0088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4"/>
    <w:rsid w:val="0002602B"/>
    <w:rsid w:val="00281AB5"/>
    <w:rsid w:val="00350137"/>
    <w:rsid w:val="00376E04"/>
    <w:rsid w:val="00526211"/>
    <w:rsid w:val="00557204"/>
    <w:rsid w:val="00665F0C"/>
    <w:rsid w:val="008814EA"/>
    <w:rsid w:val="00C63C38"/>
    <w:rsid w:val="00E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85403-6037-41C5-8D48-6A9032B3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Gábor</dc:creator>
  <cp:keywords/>
  <dc:description/>
  <cp:lastModifiedBy>Hajdúné Tyukász Zsuzsanna</cp:lastModifiedBy>
  <cp:revision>2</cp:revision>
  <dcterms:created xsi:type="dcterms:W3CDTF">2024-11-17T21:02:00Z</dcterms:created>
  <dcterms:modified xsi:type="dcterms:W3CDTF">2024-11-17T21:02:00Z</dcterms:modified>
</cp:coreProperties>
</file>